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00" w:after="80"/>
        <w:jc w:val="center"/>
      </w:pPr>
      <w:r>
        <w:rPr>
          <w:rFonts w:ascii="Century Gothic" w:hAnsi="Century Gothic"/>
          <w:b/>
          <w:i w:val="0"/>
          <w:color w:val="C5953A"/>
          <w:sz w:val="20"/>
        </w:rPr>
        <w:t>STANDARD OPERATING PROCEDURE</w:t>
      </w:r>
    </w:p>
    <w:p>
      <w:pPr>
        <w:spacing w:after="160"/>
        <w:jc w:val="center"/>
      </w:pPr>
      <w:r>
        <w:rPr>
          <w:rFonts w:ascii="Century Gothic" w:hAnsi="Century Gothic"/>
          <w:b/>
          <w:i/>
          <w:color w:val="0A1A3A"/>
          <w:sz w:val="40"/>
        </w:rPr>
        <w:t>[Procedure Title]</w:t>
      </w:r>
    </w:p>
    <w:p>
      <w:pPr>
        <w:spacing w:before="40" w:after="40"/>
        <w:pBdr>
          <w:bottom w:val="single" w:sz="6" w:space="1" w:color="C5953A"/>
        </w:pBdr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268"/>
        <w:gridCol w:w="2268"/>
        <w:gridCol w:w="2268"/>
        <w:gridCol w:w="2268"/>
      </w:tblGrid>
      <w:tr>
        <w:tc>
          <w:tcPr>
            <w:tcW w:type="dxa" w:w="2268"/>
            <w:shd w:fill="F5F5F5"/>
            <w:tcBorders>
              <w:top w:val="single" w:sz="4" w:space="0" w:color="E0E0E0"/>
              <w:bottom w:val="single" w:sz="4" w:space="0" w:color="E0E0E0"/>
              <w:left w:val="single" w:sz="4" w:space="0" w:color="E0E0E0"/>
              <w:right w:val="single" w:sz="4" w:space="0" w:color="E0E0E0"/>
            </w:tcBorders>
          </w:tcPr>
          <w:p>
            <w:r>
              <w:rPr>
                <w:rFonts w:ascii="Century Gothic" w:hAnsi="Century Gothic"/>
                <w:b/>
                <w:color w:val="0A1A3A"/>
                <w:sz w:val="16"/>
              </w:rPr>
              <w:t>Document No:</w:t>
            </w:r>
          </w:p>
        </w:tc>
        <w:tc>
          <w:tcPr>
            <w:tcW w:type="dxa" w:w="2268"/>
            <w:tcBorders>
              <w:top w:val="single" w:sz="4" w:space="0" w:color="E0E0E0"/>
              <w:bottom w:val="single" w:sz="4" w:space="0" w:color="E0E0E0"/>
              <w:left w:val="single" w:sz="4" w:space="0" w:color="E0E0E0"/>
              <w:right w:val="single" w:sz="4" w:space="0" w:color="E0E0E0"/>
            </w:tcBorders>
          </w:tcPr>
          <w:p>
            <w:r>
              <w:rPr>
                <w:rFonts w:ascii="Century Gothic" w:hAnsi="Century Gothic"/>
                <w:i/>
                <w:color w:val="999999"/>
                <w:sz w:val="16"/>
              </w:rPr>
              <w:t>[ISH/SOP/XXX]</w:t>
            </w:r>
          </w:p>
        </w:tc>
        <w:tc>
          <w:tcPr>
            <w:tcW w:type="dxa" w:w="2268"/>
            <w:shd w:fill="F5F5F5"/>
            <w:tcBorders>
              <w:top w:val="single" w:sz="4" w:space="0" w:color="E0E0E0"/>
              <w:bottom w:val="single" w:sz="4" w:space="0" w:color="E0E0E0"/>
              <w:left w:val="single" w:sz="4" w:space="0" w:color="E0E0E0"/>
              <w:right w:val="single" w:sz="4" w:space="0" w:color="E0E0E0"/>
            </w:tcBorders>
          </w:tcPr>
          <w:p>
            <w:r>
              <w:rPr>
                <w:rFonts w:ascii="Century Gothic" w:hAnsi="Century Gothic"/>
                <w:b/>
                <w:color w:val="0A1A3A"/>
                <w:sz w:val="16"/>
              </w:rPr>
              <w:t>Version:</w:t>
            </w:r>
          </w:p>
        </w:tc>
        <w:tc>
          <w:tcPr>
            <w:tcW w:type="dxa" w:w="2268"/>
            <w:tcBorders>
              <w:top w:val="single" w:sz="4" w:space="0" w:color="E0E0E0"/>
              <w:bottom w:val="single" w:sz="4" w:space="0" w:color="E0E0E0"/>
              <w:left w:val="single" w:sz="4" w:space="0" w:color="E0E0E0"/>
              <w:right w:val="single" w:sz="4" w:space="0" w:color="E0E0E0"/>
            </w:tcBorders>
          </w:tcPr>
          <w:p>
            <w:r>
              <w:rPr>
                <w:rFonts w:ascii="Century Gothic" w:hAnsi="Century Gothic"/>
                <w:i/>
                <w:color w:val="999999"/>
                <w:sz w:val="16"/>
              </w:rPr>
              <w:t>[1.0]</w:t>
            </w:r>
          </w:p>
        </w:tc>
      </w:tr>
      <w:tr>
        <w:tc>
          <w:tcPr>
            <w:tcW w:type="dxa" w:w="2268"/>
            <w:shd w:fill="F5F5F5"/>
            <w:tcBorders>
              <w:top w:val="single" w:sz="4" w:space="0" w:color="E0E0E0"/>
              <w:bottom w:val="single" w:sz="4" w:space="0" w:color="E0E0E0"/>
              <w:left w:val="single" w:sz="4" w:space="0" w:color="E0E0E0"/>
              <w:right w:val="single" w:sz="4" w:space="0" w:color="E0E0E0"/>
            </w:tcBorders>
          </w:tcPr>
          <w:p>
            <w:r>
              <w:rPr>
                <w:rFonts w:ascii="Century Gothic" w:hAnsi="Century Gothic"/>
                <w:b/>
                <w:color w:val="0A1A3A"/>
                <w:sz w:val="16"/>
              </w:rPr>
              <w:t>Company:</w:t>
            </w:r>
          </w:p>
        </w:tc>
        <w:tc>
          <w:tcPr>
            <w:tcW w:type="dxa" w:w="2268"/>
            <w:tcBorders>
              <w:top w:val="single" w:sz="4" w:space="0" w:color="E0E0E0"/>
              <w:bottom w:val="single" w:sz="4" w:space="0" w:color="E0E0E0"/>
              <w:left w:val="single" w:sz="4" w:space="0" w:color="E0E0E0"/>
              <w:right w:val="single" w:sz="4" w:space="0" w:color="E0E0E0"/>
            </w:tcBorders>
          </w:tcPr>
          <w:p>
            <w:r>
              <w:rPr>
                <w:rFonts w:ascii="Century Gothic" w:hAnsi="Century Gothic"/>
                <w:i w:val="0"/>
                <w:color w:val="1A1A1A"/>
                <w:sz w:val="16"/>
              </w:rPr>
              <w:t>Isgcawu Somnotho Holdings (Pty) Ltd</w:t>
            </w:r>
          </w:p>
        </w:tc>
        <w:tc>
          <w:tcPr>
            <w:tcW w:type="dxa" w:w="2268"/>
            <w:shd w:fill="F5F5F5"/>
            <w:tcBorders>
              <w:top w:val="single" w:sz="4" w:space="0" w:color="E0E0E0"/>
              <w:bottom w:val="single" w:sz="4" w:space="0" w:color="E0E0E0"/>
              <w:left w:val="single" w:sz="4" w:space="0" w:color="E0E0E0"/>
              <w:right w:val="single" w:sz="4" w:space="0" w:color="E0E0E0"/>
            </w:tcBorders>
          </w:tcPr>
          <w:p>
            <w:r>
              <w:rPr>
                <w:rFonts w:ascii="Century Gothic" w:hAnsi="Century Gothic"/>
                <w:b/>
                <w:color w:val="0A1A3A"/>
                <w:sz w:val="16"/>
              </w:rPr>
              <w:t>Industry:</w:t>
            </w:r>
          </w:p>
        </w:tc>
        <w:tc>
          <w:tcPr>
            <w:tcW w:type="dxa" w:w="2268"/>
            <w:tcBorders>
              <w:top w:val="single" w:sz="4" w:space="0" w:color="E0E0E0"/>
              <w:bottom w:val="single" w:sz="4" w:space="0" w:color="E0E0E0"/>
              <w:left w:val="single" w:sz="4" w:space="0" w:color="E0E0E0"/>
              <w:right w:val="single" w:sz="4" w:space="0" w:color="E0E0E0"/>
            </w:tcBorders>
          </w:tcPr>
          <w:p>
            <w:r>
              <w:rPr>
                <w:rFonts w:ascii="Century Gothic" w:hAnsi="Century Gothic"/>
                <w:i w:val="0"/>
                <w:color w:val="1A1A1A"/>
                <w:sz w:val="16"/>
              </w:rPr>
              <w:t>Construction &amp; Infrastructure</w:t>
            </w:r>
          </w:p>
        </w:tc>
      </w:tr>
      <w:tr>
        <w:tc>
          <w:tcPr>
            <w:tcW w:type="dxa" w:w="2268"/>
            <w:shd w:fill="F5F5F5"/>
            <w:tcBorders>
              <w:top w:val="single" w:sz="4" w:space="0" w:color="E0E0E0"/>
              <w:bottom w:val="single" w:sz="4" w:space="0" w:color="E0E0E0"/>
              <w:left w:val="single" w:sz="4" w:space="0" w:color="E0E0E0"/>
              <w:right w:val="single" w:sz="4" w:space="0" w:color="E0E0E0"/>
            </w:tcBorders>
          </w:tcPr>
          <w:p>
            <w:r>
              <w:rPr>
                <w:rFonts w:ascii="Century Gothic" w:hAnsi="Century Gothic"/>
                <w:b/>
                <w:color w:val="0A1A3A"/>
                <w:sz w:val="16"/>
              </w:rPr>
              <w:t>Department:</w:t>
            </w:r>
          </w:p>
        </w:tc>
        <w:tc>
          <w:tcPr>
            <w:tcW w:type="dxa" w:w="2268"/>
            <w:tcBorders>
              <w:top w:val="single" w:sz="4" w:space="0" w:color="E0E0E0"/>
              <w:bottom w:val="single" w:sz="4" w:space="0" w:color="E0E0E0"/>
              <w:left w:val="single" w:sz="4" w:space="0" w:color="E0E0E0"/>
              <w:right w:val="single" w:sz="4" w:space="0" w:color="E0E0E0"/>
            </w:tcBorders>
          </w:tcPr>
          <w:p>
            <w:r>
              <w:rPr>
                <w:rFonts w:ascii="Century Gothic" w:hAnsi="Century Gothic"/>
                <w:i/>
                <w:color w:val="999999"/>
                <w:sz w:val="16"/>
              </w:rPr>
              <w:t>[Department]</w:t>
            </w:r>
          </w:p>
        </w:tc>
        <w:tc>
          <w:tcPr>
            <w:tcW w:type="dxa" w:w="2268"/>
            <w:shd w:fill="F5F5F5"/>
            <w:tcBorders>
              <w:top w:val="single" w:sz="4" w:space="0" w:color="E0E0E0"/>
              <w:bottom w:val="single" w:sz="4" w:space="0" w:color="E0E0E0"/>
              <w:left w:val="single" w:sz="4" w:space="0" w:color="E0E0E0"/>
              <w:right w:val="single" w:sz="4" w:space="0" w:color="E0E0E0"/>
            </w:tcBorders>
          </w:tcPr>
          <w:p>
            <w:r>
              <w:rPr>
                <w:rFonts w:ascii="Century Gothic" w:hAnsi="Century Gothic"/>
                <w:b/>
                <w:color w:val="0A1A3A"/>
                <w:sz w:val="16"/>
              </w:rPr>
              <w:t>Effective Date:</w:t>
            </w:r>
          </w:p>
        </w:tc>
        <w:tc>
          <w:tcPr>
            <w:tcW w:type="dxa" w:w="2268"/>
            <w:tcBorders>
              <w:top w:val="single" w:sz="4" w:space="0" w:color="E0E0E0"/>
              <w:bottom w:val="single" w:sz="4" w:space="0" w:color="E0E0E0"/>
              <w:left w:val="single" w:sz="4" w:space="0" w:color="E0E0E0"/>
              <w:right w:val="single" w:sz="4" w:space="0" w:color="E0E0E0"/>
            </w:tcBorders>
          </w:tcPr>
          <w:p>
            <w:r>
              <w:rPr>
                <w:rFonts w:ascii="Century Gothic" w:hAnsi="Century Gothic"/>
                <w:i/>
                <w:color w:val="999999"/>
                <w:sz w:val="16"/>
              </w:rPr>
              <w:t>[DD/MM/YYYY]</w:t>
            </w:r>
          </w:p>
        </w:tc>
      </w:tr>
      <w:tr>
        <w:tc>
          <w:tcPr>
            <w:tcW w:type="dxa" w:w="2268"/>
            <w:shd w:fill="F5F5F5"/>
            <w:tcBorders>
              <w:top w:val="single" w:sz="4" w:space="0" w:color="E0E0E0"/>
              <w:bottom w:val="single" w:sz="4" w:space="0" w:color="E0E0E0"/>
              <w:left w:val="single" w:sz="4" w:space="0" w:color="E0E0E0"/>
              <w:right w:val="single" w:sz="4" w:space="0" w:color="E0E0E0"/>
            </w:tcBorders>
          </w:tcPr>
          <w:p>
            <w:r>
              <w:rPr>
                <w:rFonts w:ascii="Century Gothic" w:hAnsi="Century Gothic"/>
                <w:b/>
                <w:color w:val="0A1A3A"/>
                <w:sz w:val="16"/>
              </w:rPr>
              <w:t>Prepared By:</w:t>
            </w:r>
          </w:p>
        </w:tc>
        <w:tc>
          <w:tcPr>
            <w:tcW w:type="dxa" w:w="2268"/>
            <w:tcBorders>
              <w:top w:val="single" w:sz="4" w:space="0" w:color="E0E0E0"/>
              <w:bottom w:val="single" w:sz="4" w:space="0" w:color="E0E0E0"/>
              <w:left w:val="single" w:sz="4" w:space="0" w:color="E0E0E0"/>
              <w:right w:val="single" w:sz="4" w:space="0" w:color="E0E0E0"/>
            </w:tcBorders>
          </w:tcPr>
          <w:p>
            <w:r>
              <w:rPr>
                <w:rFonts w:ascii="Century Gothic" w:hAnsi="Century Gothic"/>
                <w:i/>
                <w:color w:val="999999"/>
                <w:sz w:val="16"/>
              </w:rPr>
              <w:t>[Name]</w:t>
            </w:r>
          </w:p>
        </w:tc>
        <w:tc>
          <w:tcPr>
            <w:tcW w:type="dxa" w:w="2268"/>
            <w:shd w:fill="F5F5F5"/>
            <w:tcBorders>
              <w:top w:val="single" w:sz="4" w:space="0" w:color="E0E0E0"/>
              <w:bottom w:val="single" w:sz="4" w:space="0" w:color="E0E0E0"/>
              <w:left w:val="single" w:sz="4" w:space="0" w:color="E0E0E0"/>
              <w:right w:val="single" w:sz="4" w:space="0" w:color="E0E0E0"/>
            </w:tcBorders>
          </w:tcPr>
          <w:p>
            <w:r>
              <w:rPr>
                <w:rFonts w:ascii="Century Gothic" w:hAnsi="Century Gothic"/>
                <w:b/>
                <w:color w:val="0A1A3A"/>
                <w:sz w:val="16"/>
              </w:rPr>
              <w:t>Approved By:</w:t>
            </w:r>
          </w:p>
        </w:tc>
        <w:tc>
          <w:tcPr>
            <w:tcW w:type="dxa" w:w="2268"/>
            <w:tcBorders>
              <w:top w:val="single" w:sz="4" w:space="0" w:color="E0E0E0"/>
              <w:bottom w:val="single" w:sz="4" w:space="0" w:color="E0E0E0"/>
              <w:left w:val="single" w:sz="4" w:space="0" w:color="E0E0E0"/>
              <w:right w:val="single" w:sz="4" w:space="0" w:color="E0E0E0"/>
            </w:tcBorders>
          </w:tcPr>
          <w:p>
            <w:r>
              <w:rPr>
                <w:rFonts w:ascii="Century Gothic" w:hAnsi="Century Gothic"/>
                <w:i w:val="0"/>
                <w:color w:val="1A1A1A"/>
                <w:sz w:val="16"/>
              </w:rPr>
              <w:t>Ronald Radebe</w:t>
            </w:r>
          </w:p>
        </w:tc>
      </w:tr>
      <w:tr>
        <w:tc>
          <w:tcPr>
            <w:tcW w:type="dxa" w:w="2268"/>
            <w:shd w:fill="F5F5F5"/>
            <w:tcBorders>
              <w:top w:val="single" w:sz="4" w:space="0" w:color="E0E0E0"/>
              <w:bottom w:val="single" w:sz="4" w:space="0" w:color="E0E0E0"/>
              <w:left w:val="single" w:sz="4" w:space="0" w:color="E0E0E0"/>
              <w:right w:val="single" w:sz="4" w:space="0" w:color="E0E0E0"/>
            </w:tcBorders>
          </w:tcPr>
          <w:p>
            <w:r>
              <w:rPr>
                <w:rFonts w:ascii="Century Gothic" w:hAnsi="Century Gothic"/>
                <w:b/>
                <w:color w:val="0A1A3A"/>
                <w:sz w:val="16"/>
              </w:rPr>
              <w:t>Review Date:</w:t>
            </w:r>
          </w:p>
        </w:tc>
        <w:tc>
          <w:tcPr>
            <w:tcW w:type="dxa" w:w="2268"/>
            <w:tcBorders>
              <w:top w:val="single" w:sz="4" w:space="0" w:color="E0E0E0"/>
              <w:bottom w:val="single" w:sz="4" w:space="0" w:color="E0E0E0"/>
              <w:left w:val="single" w:sz="4" w:space="0" w:color="E0E0E0"/>
              <w:right w:val="single" w:sz="4" w:space="0" w:color="E0E0E0"/>
            </w:tcBorders>
          </w:tcPr>
          <w:p>
            <w:r>
              <w:rPr>
                <w:rFonts w:ascii="Century Gothic" w:hAnsi="Century Gothic"/>
                <w:i/>
                <w:color w:val="999999"/>
                <w:sz w:val="16"/>
              </w:rPr>
              <w:t>[DD/MM/YYYY]</w:t>
            </w:r>
          </w:p>
        </w:tc>
        <w:tc>
          <w:tcPr>
            <w:tcW w:type="dxa" w:w="2268"/>
            <w:shd w:fill="F5F5F5"/>
            <w:tcBorders>
              <w:top w:val="single" w:sz="4" w:space="0" w:color="E0E0E0"/>
              <w:bottom w:val="single" w:sz="4" w:space="0" w:color="E0E0E0"/>
              <w:left w:val="single" w:sz="4" w:space="0" w:color="E0E0E0"/>
              <w:right w:val="single" w:sz="4" w:space="0" w:color="E0E0E0"/>
            </w:tcBorders>
          </w:tcPr>
          <w:p>
            <w:r>
              <w:rPr>
                <w:rFonts w:ascii="Century Gothic" w:hAnsi="Century Gothic"/>
                <w:b/>
                <w:color w:val="0A1A3A"/>
                <w:sz w:val="16"/>
              </w:rPr>
              <w:t>Classification:</w:t>
            </w:r>
          </w:p>
        </w:tc>
        <w:tc>
          <w:tcPr>
            <w:tcW w:type="dxa" w:w="2268"/>
            <w:tcBorders>
              <w:top w:val="single" w:sz="4" w:space="0" w:color="E0E0E0"/>
              <w:bottom w:val="single" w:sz="4" w:space="0" w:color="E0E0E0"/>
              <w:left w:val="single" w:sz="4" w:space="0" w:color="E0E0E0"/>
              <w:right w:val="single" w:sz="4" w:space="0" w:color="E0E0E0"/>
            </w:tcBorders>
          </w:tcPr>
          <w:p>
            <w:r>
              <w:rPr>
                <w:rFonts w:ascii="Century Gothic" w:hAnsi="Century Gothic"/>
                <w:i/>
                <w:color w:val="999999"/>
                <w:sz w:val="16"/>
              </w:rPr>
              <w:t>[Internal/Confidential]</w:t>
            </w:r>
          </w:p>
        </w:tc>
      </w:tr>
      <w:tr>
        <w:tc>
          <w:tcPr>
            <w:tcW w:type="dxa" w:w="2268"/>
            <w:shd w:fill="F5F5F5"/>
            <w:tcBorders>
              <w:top w:val="single" w:sz="4" w:space="0" w:color="E0E0E0"/>
              <w:bottom w:val="single" w:sz="4" w:space="0" w:color="E0E0E0"/>
              <w:left w:val="single" w:sz="4" w:space="0" w:color="E0E0E0"/>
              <w:right w:val="single" w:sz="4" w:space="0" w:color="E0E0E0"/>
            </w:tcBorders>
          </w:tcPr>
          <w:p>
            <w:r>
              <w:rPr>
                <w:rFonts w:ascii="Century Gothic" w:hAnsi="Century Gothic"/>
                <w:b/>
                <w:color w:val="0A1A3A"/>
                <w:sz w:val="16"/>
              </w:rPr>
              <w:t>Location:</w:t>
            </w:r>
          </w:p>
        </w:tc>
        <w:tc>
          <w:tcPr>
            <w:tcW w:type="dxa" w:w="2268"/>
            <w:tcBorders>
              <w:top w:val="single" w:sz="4" w:space="0" w:color="E0E0E0"/>
              <w:bottom w:val="single" w:sz="4" w:space="0" w:color="E0E0E0"/>
              <w:left w:val="single" w:sz="4" w:space="0" w:color="E0E0E0"/>
              <w:right w:val="single" w:sz="4" w:space="0" w:color="E0E0E0"/>
            </w:tcBorders>
          </w:tcPr>
          <w:p>
            <w:r>
              <w:rPr>
                <w:rFonts w:ascii="Century Gothic" w:hAnsi="Century Gothic"/>
                <w:i w:val="0"/>
                <w:color w:val="1A1A1A"/>
                <w:sz w:val="16"/>
              </w:rPr>
              <w:t>Kuruman, Northern Cape</w:t>
            </w:r>
          </w:p>
        </w:tc>
        <w:tc>
          <w:tcPr>
            <w:tcW w:type="dxa" w:w="2268"/>
            <w:shd w:fill="F5F5F5"/>
            <w:tcBorders>
              <w:top w:val="single" w:sz="4" w:space="0" w:color="E0E0E0"/>
              <w:bottom w:val="single" w:sz="4" w:space="0" w:color="E0E0E0"/>
              <w:left w:val="single" w:sz="4" w:space="0" w:color="E0E0E0"/>
              <w:right w:val="single" w:sz="4" w:space="0" w:color="E0E0E0"/>
            </w:tcBorders>
          </w:tcPr>
          <w:p>
            <w:r>
              <w:rPr>
                <w:rFonts w:ascii="Century Gothic" w:hAnsi="Century Gothic"/>
                <w:b/>
                <w:color w:val="0A1A3A"/>
                <w:sz w:val="16"/>
              </w:rPr>
              <w:t>Status:</w:t>
            </w:r>
          </w:p>
        </w:tc>
        <w:tc>
          <w:tcPr>
            <w:tcW w:type="dxa" w:w="2268"/>
            <w:tcBorders>
              <w:top w:val="single" w:sz="4" w:space="0" w:color="E0E0E0"/>
              <w:bottom w:val="single" w:sz="4" w:space="0" w:color="E0E0E0"/>
              <w:left w:val="single" w:sz="4" w:space="0" w:color="E0E0E0"/>
              <w:right w:val="single" w:sz="4" w:space="0" w:color="E0E0E0"/>
            </w:tcBorders>
          </w:tcPr>
          <w:p>
            <w:r>
              <w:rPr>
                <w:rFonts w:ascii="Century Gothic" w:hAnsi="Century Gothic"/>
                <w:i/>
                <w:color w:val="999999"/>
                <w:sz w:val="16"/>
              </w:rPr>
              <w:t>[Draft/Approved]</w:t>
            </w:r>
          </w:p>
        </w:tc>
      </w:tr>
    </w:tbl>
    <w:p/>
    <w:p>
      <w:pPr>
        <w:spacing w:before="280" w:after="60"/>
      </w:pPr>
      <w:r>
        <w:rPr>
          <w:rFonts w:ascii="Century Gothic" w:hAnsi="Century Gothic"/>
          <w:b/>
          <w:i w:val="0"/>
          <w:color w:val="C5953A"/>
          <w:sz w:val="28"/>
        </w:rPr>
        <w:t xml:space="preserve">1.  </w:t>
      </w:r>
      <w:r>
        <w:rPr>
          <w:rFonts w:ascii="Century Gothic" w:hAnsi="Century Gothic"/>
          <w:b/>
          <w:i w:val="0"/>
          <w:color w:val="0A1A3A"/>
          <w:sz w:val="28"/>
        </w:rPr>
        <w:t>Purpose</w:t>
      </w:r>
    </w:p>
    <w:p>
      <w:pPr>
        <w:spacing w:before="40" w:after="40"/>
        <w:pBdr>
          <w:bottom w:val="single" w:sz="6" w:space="1" w:color="C5953A"/>
        </w:pBdr>
      </w:pPr>
    </w:p>
    <w:p>
      <w:pPr>
        <w:spacing w:before="120" w:line="300" w:lineRule="exact"/>
      </w:pPr>
      <w:r>
        <w:rPr>
          <w:rFonts w:ascii="Century Gothic" w:hAnsi="Century Gothic"/>
          <w:b w:val="0"/>
          <w:i/>
          <w:color w:val="999999"/>
          <w:sz w:val="20"/>
        </w:rPr>
        <w:t>[State the purpose of this procedure and what it aims to achieve.]</w:t>
      </w:r>
    </w:p>
    <w:p>
      <w:pPr>
        <w:spacing w:before="280" w:after="60"/>
      </w:pPr>
      <w:r>
        <w:rPr>
          <w:rFonts w:ascii="Century Gothic" w:hAnsi="Century Gothic"/>
          <w:b/>
          <w:i w:val="0"/>
          <w:color w:val="C5953A"/>
          <w:sz w:val="28"/>
        </w:rPr>
        <w:t xml:space="preserve">2.  </w:t>
      </w:r>
      <w:r>
        <w:rPr>
          <w:rFonts w:ascii="Century Gothic" w:hAnsi="Century Gothic"/>
          <w:b/>
          <w:i w:val="0"/>
          <w:color w:val="0A1A3A"/>
          <w:sz w:val="28"/>
        </w:rPr>
        <w:t>Scope</w:t>
      </w:r>
    </w:p>
    <w:p>
      <w:pPr>
        <w:spacing w:before="40" w:after="40"/>
        <w:pBdr>
          <w:bottom w:val="single" w:sz="6" w:space="1" w:color="C5953A"/>
        </w:pBdr>
      </w:pPr>
    </w:p>
    <w:p>
      <w:pPr>
        <w:spacing w:before="120" w:line="300" w:lineRule="exact"/>
      </w:pPr>
      <w:r>
        <w:rPr>
          <w:rFonts w:ascii="Century Gothic" w:hAnsi="Century Gothic"/>
          <w:b w:val="0"/>
          <w:i/>
          <w:color w:val="999999"/>
          <w:sz w:val="20"/>
        </w:rPr>
        <w:t>[Define the scope, applicability, and boundaries of this procedure.]</w:t>
      </w:r>
    </w:p>
    <w:p>
      <w:pPr>
        <w:spacing w:before="280" w:after="60"/>
      </w:pPr>
      <w:r>
        <w:rPr>
          <w:rFonts w:ascii="Century Gothic" w:hAnsi="Century Gothic"/>
          <w:b/>
          <w:i w:val="0"/>
          <w:color w:val="C5953A"/>
          <w:sz w:val="28"/>
        </w:rPr>
        <w:t xml:space="preserve">3.  </w:t>
      </w:r>
      <w:r>
        <w:rPr>
          <w:rFonts w:ascii="Century Gothic" w:hAnsi="Century Gothic"/>
          <w:b/>
          <w:i w:val="0"/>
          <w:color w:val="0A1A3A"/>
          <w:sz w:val="28"/>
        </w:rPr>
        <w:t>Definitions</w:t>
      </w:r>
    </w:p>
    <w:p>
      <w:pPr>
        <w:spacing w:before="40" w:after="40"/>
        <w:pBdr>
          <w:bottom w:val="single" w:sz="6" w:space="1" w:color="C5953A"/>
        </w:pBdr>
      </w:pPr>
    </w:p>
    <w:p>
      <w:pPr>
        <w:spacing w:before="120" w:line="300" w:lineRule="exact"/>
      </w:pPr>
      <w:r>
        <w:rPr>
          <w:rFonts w:ascii="Century Gothic" w:hAnsi="Century Gothic"/>
          <w:b w:val="0"/>
          <w:i/>
          <w:color w:val="999999"/>
          <w:sz w:val="20"/>
        </w:rPr>
        <w:t>[List key terms, abbreviations, and their definitions used in this document.]</w:t>
      </w:r>
    </w:p>
    <w:p>
      <w:pPr>
        <w:spacing w:before="280" w:after="60"/>
      </w:pPr>
      <w:r>
        <w:rPr>
          <w:rFonts w:ascii="Century Gothic" w:hAnsi="Century Gothic"/>
          <w:b/>
          <w:i w:val="0"/>
          <w:color w:val="C5953A"/>
          <w:sz w:val="28"/>
        </w:rPr>
        <w:t xml:space="preserve">4.  </w:t>
      </w:r>
      <w:r>
        <w:rPr>
          <w:rFonts w:ascii="Century Gothic" w:hAnsi="Century Gothic"/>
          <w:b/>
          <w:i w:val="0"/>
          <w:color w:val="0A1A3A"/>
          <w:sz w:val="28"/>
        </w:rPr>
        <w:t>Responsibilities</w:t>
      </w:r>
    </w:p>
    <w:p>
      <w:pPr>
        <w:spacing w:before="40" w:after="40"/>
        <w:pBdr>
          <w:bottom w:val="single" w:sz="6" w:space="1" w:color="C5953A"/>
        </w:pBdr>
      </w:pPr>
    </w:p>
    <w:p>
      <w:pPr>
        <w:spacing w:before="120" w:line="300" w:lineRule="exact"/>
      </w:pPr>
      <w:r>
        <w:rPr>
          <w:rFonts w:ascii="Century Gothic" w:hAnsi="Century Gothic"/>
          <w:b w:val="0"/>
          <w:i/>
          <w:color w:val="999999"/>
          <w:sz w:val="20"/>
        </w:rPr>
        <w:t>[Identify the roles and responsibilities of personnel involved.]</w:t>
      </w:r>
    </w:p>
    <w:p>
      <w:pPr>
        <w:spacing w:before="280" w:after="60"/>
      </w:pPr>
      <w:r>
        <w:rPr>
          <w:rFonts w:ascii="Century Gothic" w:hAnsi="Century Gothic"/>
          <w:b/>
          <w:i w:val="0"/>
          <w:color w:val="C5953A"/>
          <w:sz w:val="28"/>
        </w:rPr>
        <w:t xml:space="preserve">5.  </w:t>
      </w:r>
      <w:r>
        <w:rPr>
          <w:rFonts w:ascii="Century Gothic" w:hAnsi="Century Gothic"/>
          <w:b/>
          <w:i w:val="0"/>
          <w:color w:val="0A1A3A"/>
          <w:sz w:val="28"/>
        </w:rPr>
        <w:t>Procedure Steps</w:t>
      </w:r>
    </w:p>
    <w:p>
      <w:pPr>
        <w:spacing w:before="40" w:after="40"/>
        <w:pBdr>
          <w:bottom w:val="single" w:sz="6" w:space="1" w:color="C5953A"/>
        </w:pBdr>
      </w:pPr>
    </w:p>
    <w:p>
      <w:pPr>
        <w:spacing w:before="120" w:line="300" w:lineRule="exact"/>
      </w:pPr>
      <w:r>
        <w:rPr>
          <w:rFonts w:ascii="Century Gothic" w:hAnsi="Century Gothic"/>
          <w:b w:val="0"/>
          <w:i/>
          <w:color w:val="999999"/>
          <w:sz w:val="20"/>
        </w:rPr>
        <w:t>[Detail the step-by-step instructions for carrying out this procedure.]</w:t>
      </w:r>
    </w:p>
    <w:p>
      <w:pPr>
        <w:spacing w:before="120"/>
        <w:ind w:left="567"/>
      </w:pPr>
      <w:r>
        <w:rPr>
          <w:rFonts w:ascii="Century Gothic" w:hAnsi="Century Gothic"/>
          <w:b/>
          <w:i w:val="0"/>
          <w:color w:val="C5953A"/>
          <w:sz w:val="20"/>
        </w:rPr>
        <w:t xml:space="preserve">5.1  </w:t>
      </w:r>
      <w:r>
        <w:rPr>
          <w:rFonts w:ascii="Century Gothic" w:hAnsi="Century Gothic"/>
          <w:b/>
          <w:i/>
          <w:color w:val="0A1A3A"/>
          <w:sz w:val="20"/>
        </w:rPr>
        <w:t>[Step 1 Title]</w:t>
      </w:r>
    </w:p>
    <w:p>
      <w:pPr>
        <w:spacing w:line="300" w:lineRule="exact"/>
        <w:ind w:left="567"/>
      </w:pPr>
      <w:r>
        <w:rPr>
          <w:rFonts w:ascii="Century Gothic" w:hAnsi="Century Gothic"/>
          <w:b w:val="0"/>
          <w:i/>
          <w:color w:val="999999"/>
          <w:sz w:val="20"/>
        </w:rPr>
        <w:t>[Describe step 1 in detail]</w:t>
      </w:r>
    </w:p>
    <w:p>
      <w:pPr>
        <w:spacing w:before="120"/>
        <w:ind w:left="567"/>
      </w:pPr>
      <w:r>
        <w:rPr>
          <w:rFonts w:ascii="Century Gothic" w:hAnsi="Century Gothic"/>
          <w:b/>
          <w:i w:val="0"/>
          <w:color w:val="C5953A"/>
          <w:sz w:val="20"/>
        </w:rPr>
        <w:t xml:space="preserve">5.2  </w:t>
      </w:r>
      <w:r>
        <w:rPr>
          <w:rFonts w:ascii="Century Gothic" w:hAnsi="Century Gothic"/>
          <w:b/>
          <w:i/>
          <w:color w:val="0A1A3A"/>
          <w:sz w:val="20"/>
        </w:rPr>
        <w:t>[Step 2 Title]</w:t>
      </w:r>
    </w:p>
    <w:p>
      <w:pPr>
        <w:spacing w:line="300" w:lineRule="exact"/>
        <w:ind w:left="567"/>
      </w:pPr>
      <w:r>
        <w:rPr>
          <w:rFonts w:ascii="Century Gothic" w:hAnsi="Century Gothic"/>
          <w:b w:val="0"/>
          <w:i/>
          <w:color w:val="999999"/>
          <w:sz w:val="20"/>
        </w:rPr>
        <w:t>[Describe step 2 in detail]</w:t>
      </w:r>
    </w:p>
    <w:p>
      <w:pPr>
        <w:spacing w:before="120"/>
        <w:ind w:left="567"/>
      </w:pPr>
      <w:r>
        <w:rPr>
          <w:rFonts w:ascii="Century Gothic" w:hAnsi="Century Gothic"/>
          <w:b/>
          <w:i w:val="0"/>
          <w:color w:val="C5953A"/>
          <w:sz w:val="20"/>
        </w:rPr>
        <w:t xml:space="preserve">5.3  </w:t>
      </w:r>
      <w:r>
        <w:rPr>
          <w:rFonts w:ascii="Century Gothic" w:hAnsi="Century Gothic"/>
          <w:b/>
          <w:i/>
          <w:color w:val="0A1A3A"/>
          <w:sz w:val="20"/>
        </w:rPr>
        <w:t>[Step 3 Title]</w:t>
      </w:r>
    </w:p>
    <w:p>
      <w:pPr>
        <w:spacing w:line="300" w:lineRule="exact"/>
        <w:ind w:left="567"/>
      </w:pPr>
      <w:r>
        <w:rPr>
          <w:rFonts w:ascii="Century Gothic" w:hAnsi="Century Gothic"/>
          <w:b w:val="0"/>
          <w:i/>
          <w:color w:val="999999"/>
          <w:sz w:val="20"/>
        </w:rPr>
        <w:t>[Describe step 3 in detail]</w:t>
      </w:r>
    </w:p>
    <w:p>
      <w:pPr>
        <w:spacing w:before="280" w:after="60"/>
      </w:pPr>
      <w:r>
        <w:rPr>
          <w:rFonts w:ascii="Century Gothic" w:hAnsi="Century Gothic"/>
          <w:b/>
          <w:i w:val="0"/>
          <w:color w:val="C5953A"/>
          <w:sz w:val="28"/>
        </w:rPr>
        <w:t xml:space="preserve">6.  </w:t>
      </w:r>
      <w:r>
        <w:rPr>
          <w:rFonts w:ascii="Century Gothic" w:hAnsi="Century Gothic"/>
          <w:b/>
          <w:i w:val="0"/>
          <w:color w:val="0A1A3A"/>
          <w:sz w:val="28"/>
        </w:rPr>
        <w:t>Health &amp; Safety</w:t>
      </w:r>
    </w:p>
    <w:p>
      <w:pPr>
        <w:spacing w:before="40" w:after="40"/>
        <w:pBdr>
          <w:bottom w:val="single" w:sz="6" w:space="1" w:color="C5953A"/>
        </w:pBdr>
      </w:pPr>
    </w:p>
    <w:p>
      <w:pPr>
        <w:spacing w:before="120" w:line="300" w:lineRule="exact"/>
      </w:pPr>
      <w:r>
        <w:rPr>
          <w:rFonts w:ascii="Century Gothic" w:hAnsi="Century Gothic"/>
          <w:b w:val="0"/>
          <w:i/>
          <w:color w:val="999999"/>
          <w:sz w:val="20"/>
        </w:rPr>
        <w:t>[Outline safety precautions, PPE requirements, and emergency procedures.]</w:t>
      </w:r>
    </w:p>
    <w:p>
      <w:pPr>
        <w:spacing w:before="280" w:after="60"/>
      </w:pPr>
      <w:r>
        <w:rPr>
          <w:rFonts w:ascii="Century Gothic" w:hAnsi="Century Gothic"/>
          <w:b/>
          <w:i w:val="0"/>
          <w:color w:val="C5953A"/>
          <w:sz w:val="28"/>
        </w:rPr>
        <w:t xml:space="preserve">7.  </w:t>
      </w:r>
      <w:r>
        <w:rPr>
          <w:rFonts w:ascii="Century Gothic" w:hAnsi="Century Gothic"/>
          <w:b/>
          <w:i w:val="0"/>
          <w:color w:val="0A1A3A"/>
          <w:sz w:val="28"/>
        </w:rPr>
        <w:t>Quality Control</w:t>
      </w:r>
    </w:p>
    <w:p>
      <w:pPr>
        <w:spacing w:before="40" w:after="40"/>
        <w:pBdr>
          <w:bottom w:val="single" w:sz="6" w:space="1" w:color="C5953A"/>
        </w:pBdr>
      </w:pPr>
    </w:p>
    <w:p>
      <w:pPr>
        <w:spacing w:before="120" w:line="300" w:lineRule="exact"/>
      </w:pPr>
      <w:r>
        <w:rPr>
          <w:rFonts w:ascii="Century Gothic" w:hAnsi="Century Gothic"/>
          <w:b w:val="0"/>
          <w:i/>
          <w:color w:val="999999"/>
          <w:sz w:val="20"/>
        </w:rPr>
        <w:t>[Describe inspection points, acceptance criteria, and quality standards.]</w:t>
      </w:r>
    </w:p>
    <w:p>
      <w:pPr>
        <w:spacing w:before="280" w:after="60"/>
      </w:pPr>
      <w:r>
        <w:rPr>
          <w:rFonts w:ascii="Century Gothic" w:hAnsi="Century Gothic"/>
          <w:b/>
          <w:i w:val="0"/>
          <w:color w:val="C5953A"/>
          <w:sz w:val="28"/>
        </w:rPr>
        <w:t xml:space="preserve">8.  </w:t>
      </w:r>
      <w:r>
        <w:rPr>
          <w:rFonts w:ascii="Century Gothic" w:hAnsi="Century Gothic"/>
          <w:b/>
          <w:i w:val="0"/>
          <w:color w:val="0A1A3A"/>
          <w:sz w:val="28"/>
        </w:rPr>
        <w:t>Records &amp; Documentation</w:t>
      </w:r>
    </w:p>
    <w:p>
      <w:pPr>
        <w:spacing w:before="40" w:after="40"/>
        <w:pBdr>
          <w:bottom w:val="single" w:sz="6" w:space="1" w:color="C5953A"/>
        </w:pBdr>
      </w:pPr>
    </w:p>
    <w:p>
      <w:pPr>
        <w:spacing w:before="120" w:line="300" w:lineRule="exact"/>
      </w:pPr>
      <w:r>
        <w:rPr>
          <w:rFonts w:ascii="Century Gothic" w:hAnsi="Century Gothic"/>
          <w:b w:val="0"/>
          <w:i/>
          <w:color w:val="999999"/>
          <w:sz w:val="20"/>
        </w:rPr>
        <w:t>[List the forms, records, and documents to be maintained.]</w:t>
      </w:r>
    </w:p>
    <w:p>
      <w:pPr>
        <w:spacing w:before="280" w:after="60"/>
      </w:pPr>
      <w:r>
        <w:rPr>
          <w:rFonts w:ascii="Century Gothic" w:hAnsi="Century Gothic"/>
          <w:b/>
          <w:i w:val="0"/>
          <w:color w:val="C5953A"/>
          <w:sz w:val="28"/>
        </w:rPr>
        <w:t xml:space="preserve">9.  </w:t>
      </w:r>
      <w:r>
        <w:rPr>
          <w:rFonts w:ascii="Century Gothic" w:hAnsi="Century Gothic"/>
          <w:b/>
          <w:i w:val="0"/>
          <w:color w:val="0A1A3A"/>
          <w:sz w:val="28"/>
        </w:rPr>
        <w:t>References</w:t>
      </w:r>
    </w:p>
    <w:p>
      <w:pPr>
        <w:spacing w:before="40" w:after="40"/>
        <w:pBdr>
          <w:bottom w:val="single" w:sz="6" w:space="1" w:color="C5953A"/>
        </w:pBdr>
      </w:pPr>
    </w:p>
    <w:p>
      <w:pPr>
        <w:spacing w:before="120" w:line="300" w:lineRule="exact"/>
      </w:pPr>
      <w:r>
        <w:rPr>
          <w:rFonts w:ascii="Century Gothic" w:hAnsi="Century Gothic"/>
          <w:b w:val="0"/>
          <w:i/>
          <w:color w:val="999999"/>
          <w:sz w:val="20"/>
        </w:rPr>
        <w:t>[Cite related documents, standards, regulations, and codes.]</w:t>
      </w:r>
    </w:p>
    <w:p>
      <w:pPr>
        <w:spacing w:before="280" w:after="60"/>
      </w:pPr>
      <w:r>
        <w:rPr>
          <w:rFonts w:ascii="Century Gothic" w:hAnsi="Century Gothic"/>
          <w:b/>
          <w:i w:val="0"/>
          <w:color w:val="C5953A"/>
          <w:sz w:val="28"/>
        </w:rPr>
        <w:t xml:space="preserve">10.  </w:t>
      </w:r>
      <w:r>
        <w:rPr>
          <w:rFonts w:ascii="Century Gothic" w:hAnsi="Century Gothic"/>
          <w:b/>
          <w:i w:val="0"/>
          <w:color w:val="0A1A3A"/>
          <w:sz w:val="28"/>
        </w:rPr>
        <w:t>Revision History</w:t>
      </w:r>
    </w:p>
    <w:p>
      <w:pPr>
        <w:spacing w:before="40" w:after="40"/>
        <w:pBdr>
          <w:bottom w:val="single" w:sz="6" w:space="1" w:color="C5953A"/>
        </w:pBdr>
      </w:pPr>
    </w:p>
    <w:p>
      <w:pPr>
        <w:spacing w:before="120" w:line="300" w:lineRule="exact"/>
      </w:pPr>
      <w:r>
        <w:rPr>
          <w:rFonts w:ascii="Century Gothic" w:hAnsi="Century Gothic"/>
          <w:b w:val="0"/>
          <w:i/>
          <w:color w:val="999999"/>
          <w:sz w:val="20"/>
        </w:rPr>
        <w:t>[Track changes, dates, and approvals for each document revision.]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268"/>
        <w:gridCol w:w="2268"/>
        <w:gridCol w:w="2268"/>
        <w:gridCol w:w="2268"/>
      </w:tblGrid>
      <w:tr>
        <w:tc>
          <w:tcPr>
            <w:tcW w:type="dxa" w:w="2268"/>
            <w:shd w:fill="0A1A3A"/>
          </w:tcPr>
          <w:p>
            <w:r>
              <w:rPr>
                <w:rFonts w:ascii="Century Gothic" w:hAnsi="Century Gothic"/>
                <w:b/>
                <w:color w:val="FFFFFF"/>
                <w:sz w:val="16"/>
              </w:rPr>
              <w:t>Version</w:t>
            </w:r>
          </w:p>
        </w:tc>
        <w:tc>
          <w:tcPr>
            <w:tcW w:type="dxa" w:w="2268"/>
            <w:shd w:fill="0A1A3A"/>
          </w:tcPr>
          <w:p>
            <w:r>
              <w:rPr>
                <w:rFonts w:ascii="Century Gothic" w:hAnsi="Century Gothic"/>
                <w:b/>
                <w:color w:val="FFFFFF"/>
                <w:sz w:val="16"/>
              </w:rPr>
              <w:t>Date</w:t>
            </w:r>
          </w:p>
        </w:tc>
        <w:tc>
          <w:tcPr>
            <w:tcW w:type="dxa" w:w="2268"/>
            <w:shd w:fill="0A1A3A"/>
          </w:tcPr>
          <w:p>
            <w:r>
              <w:rPr>
                <w:rFonts w:ascii="Century Gothic" w:hAnsi="Century Gothic"/>
                <w:b/>
                <w:color w:val="FFFFFF"/>
                <w:sz w:val="16"/>
              </w:rPr>
              <w:t>Description</w:t>
            </w:r>
          </w:p>
        </w:tc>
        <w:tc>
          <w:tcPr>
            <w:tcW w:type="dxa" w:w="2268"/>
            <w:shd w:fill="0A1A3A"/>
          </w:tcPr>
          <w:p>
            <w:r>
              <w:rPr>
                <w:rFonts w:ascii="Century Gothic" w:hAnsi="Century Gothic"/>
                <w:b/>
                <w:color w:val="FFFFFF"/>
                <w:sz w:val="16"/>
              </w:rPr>
              <w:t>Approved By</w:t>
            </w:r>
          </w:p>
        </w:tc>
      </w:tr>
      <w:tr>
        <w:tc>
          <w:tcPr>
            <w:tcW w:type="dxa" w:w="2268"/>
            <w:tcBorders>
              <w:top w:val="single" w:sz="4" w:space="0" w:color="E0E0E0"/>
              <w:bottom w:val="single" w:sz="4" w:space="0" w:color="E0E0E0"/>
              <w:left w:val="single" w:sz="4" w:space="0" w:color="E0E0E0"/>
              <w:right w:val="single" w:sz="4" w:space="0" w:color="E0E0E0"/>
            </w:tcBorders>
          </w:tcPr>
          <w:p>
            <w:r>
              <w:rPr>
                <w:rFonts w:ascii="Century Gothic" w:hAnsi="Century Gothic"/>
                <w:i/>
                <w:color w:val="999999"/>
                <w:sz w:val="16"/>
              </w:rPr>
              <w:t>[1.0]</w:t>
            </w:r>
          </w:p>
        </w:tc>
        <w:tc>
          <w:tcPr>
            <w:tcW w:type="dxa" w:w="2268"/>
            <w:tcBorders>
              <w:top w:val="single" w:sz="4" w:space="0" w:color="E0E0E0"/>
              <w:bottom w:val="single" w:sz="4" w:space="0" w:color="E0E0E0"/>
              <w:left w:val="single" w:sz="4" w:space="0" w:color="E0E0E0"/>
              <w:right w:val="single" w:sz="4" w:space="0" w:color="E0E0E0"/>
            </w:tcBorders>
          </w:tcPr>
          <w:p>
            <w:r>
              <w:rPr>
                <w:rFonts w:ascii="Century Gothic" w:hAnsi="Century Gothic"/>
                <w:i/>
                <w:color w:val="999999"/>
                <w:sz w:val="16"/>
              </w:rPr>
              <w:t>[DD/MM/YYYY]</w:t>
            </w:r>
          </w:p>
        </w:tc>
        <w:tc>
          <w:tcPr>
            <w:tcW w:type="dxa" w:w="2268"/>
            <w:tcBorders>
              <w:top w:val="single" w:sz="4" w:space="0" w:color="E0E0E0"/>
              <w:bottom w:val="single" w:sz="4" w:space="0" w:color="E0E0E0"/>
              <w:left w:val="single" w:sz="4" w:space="0" w:color="E0E0E0"/>
              <w:right w:val="single" w:sz="4" w:space="0" w:color="E0E0E0"/>
            </w:tcBorders>
          </w:tcPr>
          <w:p>
            <w:r>
              <w:rPr>
                <w:rFonts w:ascii="Century Gothic" w:hAnsi="Century Gothic"/>
                <w:i/>
                <w:color w:val="999999"/>
                <w:sz w:val="16"/>
              </w:rPr>
              <w:t>[Description of changes]</w:t>
            </w:r>
          </w:p>
        </w:tc>
        <w:tc>
          <w:tcPr>
            <w:tcW w:type="dxa" w:w="2268"/>
            <w:tcBorders>
              <w:top w:val="single" w:sz="4" w:space="0" w:color="E0E0E0"/>
              <w:bottom w:val="single" w:sz="4" w:space="0" w:color="E0E0E0"/>
              <w:left w:val="single" w:sz="4" w:space="0" w:color="E0E0E0"/>
              <w:right w:val="single" w:sz="4" w:space="0" w:color="E0E0E0"/>
            </w:tcBorders>
          </w:tcPr>
          <w:p>
            <w:r>
              <w:rPr>
                <w:rFonts w:ascii="Century Gothic" w:hAnsi="Century Gothic"/>
                <w:i/>
                <w:color w:val="999999"/>
                <w:sz w:val="16"/>
              </w:rPr>
              <w:t>[Name]</w:t>
            </w:r>
          </w:p>
        </w:tc>
      </w:tr>
      <w:tr>
        <w:tc>
          <w:tcPr>
            <w:tcW w:type="dxa" w:w="2268"/>
            <w:tcBorders>
              <w:top w:val="single" w:sz="4" w:space="0" w:color="E0E0E0"/>
              <w:bottom w:val="single" w:sz="4" w:space="0" w:color="E0E0E0"/>
              <w:left w:val="single" w:sz="4" w:space="0" w:color="E0E0E0"/>
              <w:right w:val="single" w:sz="4" w:space="0" w:color="E0E0E0"/>
            </w:tcBorders>
          </w:tcPr>
          <w:p>
            <w:r>
              <w:rPr>
                <w:rFonts w:ascii="Century Gothic" w:hAnsi="Century Gothic"/>
                <w:i/>
                <w:color w:val="999999"/>
                <w:sz w:val="16"/>
              </w:rPr>
              <w:t>[2.0]</w:t>
            </w:r>
          </w:p>
        </w:tc>
        <w:tc>
          <w:tcPr>
            <w:tcW w:type="dxa" w:w="2268"/>
            <w:tcBorders>
              <w:top w:val="single" w:sz="4" w:space="0" w:color="E0E0E0"/>
              <w:bottom w:val="single" w:sz="4" w:space="0" w:color="E0E0E0"/>
              <w:left w:val="single" w:sz="4" w:space="0" w:color="E0E0E0"/>
              <w:right w:val="single" w:sz="4" w:space="0" w:color="E0E0E0"/>
            </w:tcBorders>
          </w:tcPr>
          <w:p>
            <w:r>
              <w:rPr>
                <w:rFonts w:ascii="Century Gothic" w:hAnsi="Century Gothic"/>
                <w:i/>
                <w:color w:val="999999"/>
                <w:sz w:val="16"/>
              </w:rPr>
              <w:t>[DD/MM/YYYY]</w:t>
            </w:r>
          </w:p>
        </w:tc>
        <w:tc>
          <w:tcPr>
            <w:tcW w:type="dxa" w:w="2268"/>
            <w:tcBorders>
              <w:top w:val="single" w:sz="4" w:space="0" w:color="E0E0E0"/>
              <w:bottom w:val="single" w:sz="4" w:space="0" w:color="E0E0E0"/>
              <w:left w:val="single" w:sz="4" w:space="0" w:color="E0E0E0"/>
              <w:right w:val="single" w:sz="4" w:space="0" w:color="E0E0E0"/>
            </w:tcBorders>
          </w:tcPr>
          <w:p>
            <w:r>
              <w:rPr>
                <w:rFonts w:ascii="Century Gothic" w:hAnsi="Century Gothic"/>
                <w:i/>
                <w:color w:val="999999"/>
                <w:sz w:val="16"/>
              </w:rPr>
              <w:t>[Description of changes]</w:t>
            </w:r>
          </w:p>
        </w:tc>
        <w:tc>
          <w:tcPr>
            <w:tcW w:type="dxa" w:w="2268"/>
            <w:tcBorders>
              <w:top w:val="single" w:sz="4" w:space="0" w:color="E0E0E0"/>
              <w:bottom w:val="single" w:sz="4" w:space="0" w:color="E0E0E0"/>
              <w:left w:val="single" w:sz="4" w:space="0" w:color="E0E0E0"/>
              <w:right w:val="single" w:sz="4" w:space="0" w:color="E0E0E0"/>
            </w:tcBorders>
          </w:tcPr>
          <w:p>
            <w:r>
              <w:rPr>
                <w:rFonts w:ascii="Century Gothic" w:hAnsi="Century Gothic"/>
                <w:i/>
                <w:color w:val="999999"/>
                <w:sz w:val="16"/>
              </w:rPr>
              <w:t>[Name]</w:t>
            </w:r>
          </w:p>
        </w:tc>
      </w:tr>
      <w:tr>
        <w:tc>
          <w:tcPr>
            <w:tcW w:type="dxa" w:w="2268"/>
            <w:tcBorders>
              <w:top w:val="single" w:sz="4" w:space="0" w:color="E0E0E0"/>
              <w:bottom w:val="single" w:sz="4" w:space="0" w:color="E0E0E0"/>
              <w:left w:val="single" w:sz="4" w:space="0" w:color="E0E0E0"/>
              <w:right w:val="single" w:sz="4" w:space="0" w:color="E0E0E0"/>
            </w:tcBorders>
          </w:tcPr>
          <w:p>
            <w:r>
              <w:rPr>
                <w:rFonts w:ascii="Century Gothic" w:hAnsi="Century Gothic"/>
                <w:i/>
                <w:color w:val="999999"/>
                <w:sz w:val="16"/>
              </w:rPr>
              <w:t>[3.0]</w:t>
            </w:r>
          </w:p>
        </w:tc>
        <w:tc>
          <w:tcPr>
            <w:tcW w:type="dxa" w:w="2268"/>
            <w:tcBorders>
              <w:top w:val="single" w:sz="4" w:space="0" w:color="E0E0E0"/>
              <w:bottom w:val="single" w:sz="4" w:space="0" w:color="E0E0E0"/>
              <w:left w:val="single" w:sz="4" w:space="0" w:color="E0E0E0"/>
              <w:right w:val="single" w:sz="4" w:space="0" w:color="E0E0E0"/>
            </w:tcBorders>
          </w:tcPr>
          <w:p>
            <w:r>
              <w:rPr>
                <w:rFonts w:ascii="Century Gothic" w:hAnsi="Century Gothic"/>
                <w:i/>
                <w:color w:val="999999"/>
                <w:sz w:val="16"/>
              </w:rPr>
              <w:t>[DD/MM/YYYY]</w:t>
            </w:r>
          </w:p>
        </w:tc>
        <w:tc>
          <w:tcPr>
            <w:tcW w:type="dxa" w:w="2268"/>
            <w:tcBorders>
              <w:top w:val="single" w:sz="4" w:space="0" w:color="E0E0E0"/>
              <w:bottom w:val="single" w:sz="4" w:space="0" w:color="E0E0E0"/>
              <w:left w:val="single" w:sz="4" w:space="0" w:color="E0E0E0"/>
              <w:right w:val="single" w:sz="4" w:space="0" w:color="E0E0E0"/>
            </w:tcBorders>
          </w:tcPr>
          <w:p>
            <w:r>
              <w:rPr>
                <w:rFonts w:ascii="Century Gothic" w:hAnsi="Century Gothic"/>
                <w:i/>
                <w:color w:val="999999"/>
                <w:sz w:val="16"/>
              </w:rPr>
              <w:t>[Description of changes]</w:t>
            </w:r>
          </w:p>
        </w:tc>
        <w:tc>
          <w:tcPr>
            <w:tcW w:type="dxa" w:w="2268"/>
            <w:tcBorders>
              <w:top w:val="single" w:sz="4" w:space="0" w:color="E0E0E0"/>
              <w:bottom w:val="single" w:sz="4" w:space="0" w:color="E0E0E0"/>
              <w:left w:val="single" w:sz="4" w:space="0" w:color="E0E0E0"/>
              <w:right w:val="single" w:sz="4" w:space="0" w:color="E0E0E0"/>
            </w:tcBorders>
          </w:tcPr>
          <w:p>
            <w:r>
              <w:rPr>
                <w:rFonts w:ascii="Century Gothic" w:hAnsi="Century Gothic"/>
                <w:i/>
                <w:color w:val="999999"/>
                <w:sz w:val="16"/>
              </w:rPr>
              <w:t>[Name]</w:t>
            </w:r>
          </w:p>
        </w:tc>
      </w:tr>
    </w:tbl>
    <w:p/>
    <w:p>
      <w:pPr>
        <w:spacing w:before="40" w:after="40"/>
        <w:pBdr>
          <w:bottom w:val="single" w:sz="6" w:space="1" w:color="C5953A"/>
        </w:pBdr>
      </w:pPr>
    </w:p>
    <w:p>
      <w:pPr>
        <w:spacing w:before="160"/>
      </w:pPr>
      <w:r>
        <w:rPr>
          <w:rFonts w:ascii="Century Gothic" w:hAnsi="Century Gothic"/>
          <w:b/>
          <w:i w:val="0"/>
          <w:color w:val="0A1A3A"/>
          <w:sz w:val="18"/>
        </w:rPr>
        <w:t xml:space="preserve">Approved By:  </w:t>
      </w:r>
      <w:r>
        <w:rPr>
          <w:rFonts w:ascii="Century Gothic" w:hAnsi="Century Gothic"/>
          <w:b/>
          <w:i w:val="0"/>
          <w:color w:val="1A1A1A"/>
          <w:sz w:val="18"/>
        </w:rPr>
        <w:t>Ronald Radebe</w:t>
      </w:r>
      <w:r>
        <w:rPr>
          <w:rFonts w:ascii="Century Gothic" w:hAnsi="Century Gothic"/>
          <w:b w:val="0"/>
          <w:i w:val="0"/>
          <w:color w:val="666666"/>
          <w:sz w:val="18"/>
        </w:rPr>
        <w:t xml:space="preserve">  |  Founder &amp; Civil Engineer</w:t>
      </w:r>
    </w:p>
    <w:sectPr w:rsidR="00FC693F" w:rsidRPr="0006063C" w:rsidSect="0003461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6" w:space="4" w:color="C5953A"/>
      </w:pBdr>
    </w:pPr>
    <w:r>
      <w:rPr>
        <w:rFonts w:ascii="Century Gothic" w:hAnsi="Century Gothic"/>
        <w:b w:val="0"/>
        <w:i w:val="0"/>
        <w:color w:val="666666"/>
        <w:sz w:val="14"/>
      </w:rPr>
      <w:t>Isgcawu Somnotho Holdings (Pty) Ltd  |  CIDB &amp; NHBRC Registered  |  Level 1 B-BBEE</w:t>
    </w:r>
  </w:p>
  <w:p>
    <w:pPr>
      <w:jc w:val="center"/>
    </w:pPr>
    <w:r>
      <w:rPr>
        <w:rFonts w:ascii="Century Gothic" w:hAnsi="Century Gothic"/>
        <w:b w:val="0"/>
        <w:i w:val="0"/>
        <w:color w:val="999999"/>
        <w:sz w:val="14"/>
      </w:rPr>
      <w:t>3 Ranonkel Street, Kuruman, 8460  |  076 648 8375  |  info@isgcawusomnotho.co.za</w: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8" w:space="4" w:color="C5953A"/>
      </w:pBdr>
    </w:pPr>
    <w:r>
      <w:drawing>
        <wp:inline xmlns:a="http://schemas.openxmlformats.org/drawingml/2006/main" xmlns:pic="http://schemas.openxmlformats.org/drawingml/2006/picture">
          <wp:extent cx="457200" cy="37719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ish_logo_40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200" cy="377190"/>
                  </a:xfrm>
                  <a:prstGeom prst="rect"/>
                </pic:spPr>
              </pic:pic>
            </a:graphicData>
          </a:graphic>
        </wp:inline>
      </w:drawing>
    </w:r>
    <w:r>
      <w:rPr>
        <w:rFonts w:ascii="Century Gothic" w:hAnsi="Century Gothic"/>
        <w:b/>
        <w:color w:val="0A1A3A"/>
        <w:sz w:val="18"/>
      </w:rPr>
      <w:t xml:space="preserve">  ISGCAWU SOMNOTHO HOLDINGS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entury Gothic" w:hAnsi="Century Gothic"/>
      <w:color w:val="1A1A1A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footer" Target="footer2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